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ОБЩЕСТВО С ОГРАННИЧЕННОИ ОТВЕТСТВЕННОСТЬЮ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«ЦЕНТР РАЗВИТИЕ ОБРАЗОВАНИЕ СТАНОВЛЕНИЕ ТВОРЧЕСТВО»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5942965</wp:posOffset>
                </wp:positionH>
                <wp:positionV relativeFrom="paragraph">
                  <wp:posOffset>12700</wp:posOffset>
                </wp:positionV>
                <wp:extent cx="1042670" cy="27749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E-mail: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"mailto:info@roctik.ru"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info@roctik.ru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 http: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//www.roctik.ru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7.94999999999999pt;margin-top:1.pt;width:82.099999999999994pt;height:21.8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rPr/>
                        <w:instrText> HYPERLINK "mailto:info@roctik.ru"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info@roctik.ru</w:t>
                      </w:r>
                      <w:r>
                        <w:fldChar w:fldCharType="end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http: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//www.roctik.ru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117105, г. Москва, ш. Варшавское, д. 9, стр. 1Б, эт. 1, помещ. IX, оф. 27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771" w:val="left"/>
        </w:tabs>
        <w:bidi w:val="0"/>
        <w:spacing w:before="0" w:after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тел.:+7(926) 281-74-04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ОГРН 1177746407717 ИНН 7726401397 КПП 772601001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132" w:left="1247" w:right="727" w:bottom="3101" w:header="704" w:footer="2673" w:gutter="0"/>
          <w:pgNumType w:start="6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05740" distB="3175" distL="0" distR="0" simplePos="0" relativeHeight="125829380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205740</wp:posOffset>
                </wp:positionV>
                <wp:extent cx="640080" cy="18605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008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г. Москва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8.5pt;margin-top:16.199999999999999pt;width:50.399999999999999pt;height:14.65pt;z-index:-125829373;mso-wrap-distance-left:0;mso-wrap-distance-top:16.199999999999999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 Москва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2565" distB="635" distL="0" distR="0" simplePos="0" relativeHeight="125829382" behindDoc="0" locked="0" layoutInCell="1" allowOverlap="1">
                <wp:simplePos x="0" y="0"/>
                <wp:positionH relativeFrom="page">
                  <wp:posOffset>3416300</wp:posOffset>
                </wp:positionH>
                <wp:positionV relativeFrom="paragraph">
                  <wp:posOffset>202565</wp:posOffset>
                </wp:positionV>
                <wp:extent cx="670560" cy="19177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 07.25-у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9.pt;margin-top:15.949999999999999pt;width:52.799999999999997pt;height:15.1pt;z-index:-125829371;mso-wrap-distance-left:0;mso-wrap-distance-top:15.949999999999999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№ 07.25-у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0500" distB="18415" distL="0" distR="0" simplePos="0" relativeHeight="125829384" behindDoc="0" locked="0" layoutInCell="1" allowOverlap="1">
                <wp:simplePos x="0" y="0"/>
                <wp:positionH relativeFrom="page">
                  <wp:posOffset>5845175</wp:posOffset>
                </wp:positionH>
                <wp:positionV relativeFrom="paragraph">
                  <wp:posOffset>190500</wp:posOffset>
                </wp:positionV>
                <wp:extent cx="871855" cy="18605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185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28 июля 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60.25pt;margin-top:15.pt;width:68.650000000000006pt;height:14.65pt;z-index:-125829369;mso-wrap-distance-left:0;mso-wrap-distance-top:15.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28 июля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113" w:after="11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2" w:left="0" w:right="0" w:bottom="113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1063625" simplePos="0" relativeHeight="125829386" behindDoc="0" locked="0" layoutInCell="1" allowOverlap="1">
            <wp:simplePos x="0" y="0"/>
            <wp:positionH relativeFrom="page">
              <wp:posOffset>3565525</wp:posOffset>
            </wp:positionH>
            <wp:positionV relativeFrom="paragraph">
              <wp:posOffset>4605655</wp:posOffset>
            </wp:positionV>
            <wp:extent cx="1957070" cy="1426210"/>
            <wp:wrapTight wrapText="left">
              <wp:wrapPolygon>
                <wp:start x="0" y="0"/>
                <wp:lineTo x="15174" y="0"/>
                <wp:lineTo x="15174" y="4995"/>
                <wp:lineTo x="20355" y="4995"/>
                <wp:lineTo x="20355" y="7817"/>
                <wp:lineTo x="21600" y="7817"/>
                <wp:lineTo x="21600" y="18039"/>
                <wp:lineTo x="20355" y="18039"/>
                <wp:lineTo x="20355" y="21600"/>
                <wp:lineTo x="0" y="21600"/>
                <wp:lineTo x="0" y="6152"/>
                <wp:lineTo x="6123" y="6152"/>
                <wp:lineTo x="6123" y="2220"/>
                <wp:lineTo x="0" y="2220"/>
                <wp:lineTo x="0" y="0"/>
              </wp:wrapPolygon>
            </wp:wrapTight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57070" cy="14262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4918710</wp:posOffset>
                </wp:positionH>
                <wp:positionV relativeFrom="paragraph">
                  <wp:posOffset>4766945</wp:posOffset>
                </wp:positionV>
                <wp:extent cx="426720" cy="18605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672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собой.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87.30000000000001pt;margin-top:375.35000000000002pt;width:33.600000000000001pt;height:14.6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собой.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5662295</wp:posOffset>
                </wp:positionH>
                <wp:positionV relativeFrom="paragraph">
                  <wp:posOffset>5260975</wp:posOffset>
                </wp:positionV>
                <wp:extent cx="923290" cy="186055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329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Лопатин А. В.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45.85000000000002pt;margin-top:414.25pt;width:72.700000000000003pt;height:14.6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Лопатин А. 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565275" distR="114300" simplePos="0" relativeHeight="125829387" behindDoc="0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5105400</wp:posOffset>
                </wp:positionV>
                <wp:extent cx="1444625" cy="47561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4625" cy="47561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13"/>
                              <w:gridCol w:w="1426"/>
                              <w:gridCol w:w="437"/>
                            </w:tblGrid>
                            <w:tr>
                              <w:trPr>
                                <w:tblHeader/>
                                <w:trHeight w:val="197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48" w:lineRule="exact"/>
                                    <w:ind w:left="0" w:right="0" w:firstLine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 xml:space="preserve">//° п 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en-US" w:eastAsia="en-US" w:bidi="en-US"/>
                                    </w:rPr>
                                    <w:t xml:space="preserve">fl 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СО И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4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ru-RU" w:eastAsia="ru-RU" w:bidi="ru-RU"/>
                                    </w:rPr>
                                    <w:t>«Центр Развитие 1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8"/>
                                      <w:szCs w:val="28"/>
                                      <w:shd w:val="clear" w:color="auto" w:fill="auto"/>
                                      <w:lang w:val="ru-RU" w:eastAsia="ru-RU" w:bidi="ru-RU"/>
                                    </w:rPr>
                                    <w:t>ГЛ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en-US" w:eastAsia="en-US" w:bidi="en-US"/>
                                    </w:rPr>
                                    <w:t xml:space="preserve">it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ru-RU" w:eastAsia="ru-RU" w:bidi="ru-RU"/>
                                    </w:rPr>
                                    <w:t>►— ||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both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ru-RU" w:eastAsia="ru-RU" w:bidi="ru-RU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4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ru-RU" w:eastAsia="ru-RU" w:bidi="ru-RU"/>
                                    </w:rPr>
                                    <w:t>о)|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en-US" w:eastAsia="en-US" w:bidi="en-US"/>
                                    </w:rPr>
                                    <w:t xml:space="preserve">II UJ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ru-RU" w:eastAsia="ru-RU" w:bidi="ru-RU"/>
                                    </w:rPr>
                                    <w:t>Ц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both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ru-RU" w:eastAsia="ru-RU" w:bidi="ru-RU"/>
                                    </w:rPr>
                                    <w:t>Становление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1 -1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ru-RU" w:eastAsia="ru-RU" w:bidi="ru-RU"/>
                                    </w:rPr>
                                    <w:t>\\^ \\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leader="underscore" w:pos="134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ru-RU" w:eastAsia="ru-RU" w:bidi="ru-RU"/>
                                    </w:rPr>
                                    <w:tab/>
                                    <w:t xml:space="preserve"> Творчество»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202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/</w:t>
                                    <w:tab/>
                                    <w:t>у***?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86.30000000000001pt;margin-top:402.pt;width:113.75pt;height:37.450000000000003pt;z-index:-125829366;mso-wrap-distance-left:123.25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13"/>
                        <w:gridCol w:w="1426"/>
                        <w:gridCol w:w="437"/>
                      </w:tblGrid>
                      <w:tr>
                        <w:trPr>
                          <w:tblHeader/>
                          <w:trHeight w:val="197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8" w:lineRule="exact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 xml:space="preserve">//° п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 xml:space="preserve">fl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СО И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>«Центр Развитие 1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ГЛ</w:t>
                            </w:r>
                          </w:p>
                        </w:tc>
                      </w:tr>
                      <w:tr>
                        <w:trPr>
                          <w:trHeight w:val="18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en-US" w:eastAsia="en-US" w:bidi="en-US"/>
                              </w:rPr>
                              <w:t xml:space="preserve">it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►— ||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>о)|</w:t>
                            </w:r>
                          </w:p>
                        </w:tc>
                      </w:tr>
                      <w:tr>
                        <w:trPr>
                          <w:trHeight w:val="16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en-US" w:eastAsia="en-US" w:bidi="en-US"/>
                              </w:rPr>
                              <w:t xml:space="preserve">II UJ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Ц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>Становление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1 -1</w:t>
                            </w:r>
                          </w:p>
                        </w:tc>
                      </w:tr>
                      <w:tr>
                        <w:trPr>
                          <w:trHeight w:val="20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\\^ \\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13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ab/>
                              <w:t xml:space="preserve"> Творчество»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0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/</w:t>
                              <w:tab/>
                              <w:t>у***?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2185035</wp:posOffset>
                </wp:positionH>
                <wp:positionV relativeFrom="paragraph">
                  <wp:posOffset>5264150</wp:posOffset>
                </wp:positionV>
                <wp:extent cx="1398905" cy="194945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9890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Генеральный директо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72.05000000000001pt;margin-top:414.5pt;width:110.15000000000001pt;height:15.3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Генеральный директо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перечня лиц, допущенных к работе на объекте информатизации —</w:t>
        <w:br/>
        <w:t>«Информационная система персональных данных Общества с Ограниченной</w:t>
        <w:br/>
        <w:t>Ответственностью «Центр развитие образование становление творчество» для подключения</w:t>
        <w:br/>
        <w:t>к защищенной сети передачи данных № 3608»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 исполнение приказа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постановления Правительства Российской Федерации № 1119 от 1 ноября 2012 года «Об утверждении требований к защите персональных данных при их обработке в информационных системах персональных данных»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260" w:line="252" w:lineRule="auto"/>
        <w:ind w:left="0" w:right="0" w:firstLine="58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ПРИКАЗЫВАЮ:</w:t>
      </w:r>
      <w:bookmarkEnd w:id="2"/>
      <w:bookmarkEnd w:id="3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3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перечень лиц, допущенных к работе на объекте информатизации - «Информационная система персональных данных Общества с Ограниченной Ответственностью «Центр развитие образование становление творчество» для подключения к защищенной сети передачи данных № 3608» в соответствии с Приложением 1.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36" w:val="left"/>
        </w:tabs>
        <w:bidi w:val="0"/>
        <w:spacing w:before="0" w:after="60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перечень лиц, доступ которым к персональным данным, обрабатываемым на объекте информатизации - «Информационная система персональных данных Общества с Ограниченной Ответственностью «Центр развитие образование становление творчество» для подключения к защищенной сети передачи данных № 3608», необходим для выполнения служебных (трудовых) обязанностей в соответствии с Приложением 2.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iff/'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0" w:line="182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Приказа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32" w:left="1247" w:right="727" w:bottom="113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Основной текст (3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Подпись к картинк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Другое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Подпись к таблице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Заголовок №1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4">
    <w:name w:val="Заголовок №2_"/>
    <w:basedOn w:val="DefaultParagraphFont"/>
    <w:link w:val="Styl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Основной текст (7)_"/>
    <w:basedOn w:val="DefaultParagraphFont"/>
    <w:link w:val="Styl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180" w:line="25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FFFFFF"/>
      <w:spacing w:after="180" w:line="25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8">
    <w:name w:val="Подпись к таблице"/>
    <w:basedOn w:val="Normal"/>
    <w:link w:val="CharStyle1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Заголовок №1"/>
    <w:basedOn w:val="Normal"/>
    <w:link w:val="CharStyle21"/>
    <w:pPr>
      <w:widowControl w:val="0"/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23">
    <w:name w:val="Заголовок №2"/>
    <w:basedOn w:val="Normal"/>
    <w:link w:val="CharStyle24"/>
    <w:pPr>
      <w:widowControl w:val="0"/>
      <w:shd w:val="clear" w:color="auto" w:fill="FFFFFF"/>
      <w:spacing w:after="190"/>
      <w:ind w:firstLine="37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5">
    <w:name w:val="Основной текст (7)"/>
    <w:basedOn w:val="Normal"/>
    <w:link w:val="CharStyle26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